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AE50F" w14:textId="77777777" w:rsidR="00B02760" w:rsidRPr="004132C1" w:rsidRDefault="00B02760" w:rsidP="00B02760">
      <w:pPr>
        <w:jc w:val="both"/>
        <w:rPr>
          <w:b/>
        </w:rPr>
      </w:pPr>
      <w:r w:rsidRPr="004132C1">
        <w:rPr>
          <w:b/>
        </w:rPr>
        <w:t>1. TITOLO DEL PROGETTO</w:t>
      </w:r>
    </w:p>
    <w:p w14:paraId="3AB246C4" w14:textId="77777777" w:rsidR="00B02760" w:rsidRDefault="00B02760" w:rsidP="00B02760">
      <w:pPr>
        <w:jc w:val="both"/>
      </w:pPr>
      <w:r>
        <w:t>CICATRICI.</w:t>
      </w:r>
    </w:p>
    <w:p w14:paraId="6451B0A2" w14:textId="77777777" w:rsidR="00B02760" w:rsidRDefault="00B02760" w:rsidP="00B02760">
      <w:pPr>
        <w:jc w:val="both"/>
      </w:pPr>
      <w:r>
        <w:t>Raccolta di memorie di guerra.</w:t>
      </w:r>
    </w:p>
    <w:p w14:paraId="2CF2121E" w14:textId="77777777" w:rsidR="00B02760" w:rsidRDefault="00B02760" w:rsidP="00B02760">
      <w:pPr>
        <w:jc w:val="both"/>
      </w:pPr>
    </w:p>
    <w:p w14:paraId="5DADC584" w14:textId="77777777" w:rsidR="00B02760" w:rsidRPr="004132C1" w:rsidRDefault="00B02760" w:rsidP="00B02760">
      <w:pPr>
        <w:jc w:val="both"/>
        <w:rPr>
          <w:b/>
        </w:rPr>
      </w:pPr>
      <w:r w:rsidRPr="004132C1">
        <w:rPr>
          <w:b/>
        </w:rPr>
        <w:t xml:space="preserve">2. PERSONALE RESPONSABILE DEL PROGETTO </w:t>
      </w:r>
    </w:p>
    <w:p w14:paraId="6E7F30C4" w14:textId="77777777" w:rsidR="00B02760" w:rsidRDefault="00B02760" w:rsidP="00B02760">
      <w:pPr>
        <w:jc w:val="both"/>
      </w:pPr>
      <w:r>
        <w:t>Gabriella Polito e Alessandro Navone (Raggruppamento Ingauno Volontari della Libertà).</w:t>
      </w:r>
    </w:p>
    <w:p w14:paraId="207ECAE9" w14:textId="77777777" w:rsidR="00B02760" w:rsidRDefault="00B02760" w:rsidP="00B02760">
      <w:pPr>
        <w:jc w:val="both"/>
      </w:pPr>
    </w:p>
    <w:p w14:paraId="3B3B224A" w14:textId="77777777" w:rsidR="00B02760" w:rsidRPr="004132C1" w:rsidRDefault="00B02760" w:rsidP="00B02760">
      <w:pPr>
        <w:jc w:val="both"/>
        <w:rPr>
          <w:b/>
        </w:rPr>
      </w:pPr>
      <w:r w:rsidRPr="004132C1">
        <w:rPr>
          <w:b/>
        </w:rPr>
        <w:t xml:space="preserve">3. PARTNER COINVOLTI DIRETTAMENTE NEL PROGETTO </w:t>
      </w:r>
    </w:p>
    <w:p w14:paraId="669F3BF5" w14:textId="77777777" w:rsidR="00B02760" w:rsidRDefault="00B02760" w:rsidP="00B02760">
      <w:pPr>
        <w:jc w:val="both"/>
      </w:pPr>
      <w:r>
        <w:t>F.I.V.L. Federazione Italiana Volontari della Libertà, ISREC Imperia, ISREC Savona.</w:t>
      </w:r>
    </w:p>
    <w:p w14:paraId="05CC265C" w14:textId="77777777" w:rsidR="00B02760" w:rsidRDefault="00B02760" w:rsidP="00B02760">
      <w:pPr>
        <w:jc w:val="both"/>
      </w:pPr>
    </w:p>
    <w:p w14:paraId="03E850AC" w14:textId="77777777" w:rsidR="00B02760" w:rsidRPr="004132C1" w:rsidRDefault="00B02760" w:rsidP="00B02760">
      <w:pPr>
        <w:jc w:val="both"/>
        <w:rPr>
          <w:b/>
        </w:rPr>
      </w:pPr>
      <w:r w:rsidRPr="004132C1">
        <w:rPr>
          <w:b/>
        </w:rPr>
        <w:t xml:space="preserve">4. DESCRIZIONE ED OBIETTIVO DEL PROGETTO </w:t>
      </w:r>
    </w:p>
    <w:p w14:paraId="026B8146" w14:textId="77777777" w:rsidR="00B02760" w:rsidRDefault="00B02760" w:rsidP="00B02760">
      <w:pPr>
        <w:jc w:val="both"/>
      </w:pPr>
      <w:r>
        <w:t>Il progetto si articola nella raccolta, talora filmata o registrata di 10-15 testimonianze di nostri Soci, o loro conoscenti, viventi negli anni 1940-1945 e immediatamente successivi. I diretti interessati raccontano all’intervistatrice loro vissuti in prima persona, perlopiù da adolescenti, alcuni momenti collegati alla Seconda Guerra Mondiale, alla Lotta di Resistenza nei confronti dell’invasore nazista, alla atmosfera da guerra civile che le Formazioni Partigiane conducevano più o meno scopertamente nei confronti della Repubblica Sociale fascista, ai giorni della Liberazione nel comprensorio ingauno (Albenga e suo entroterra). La pur copiosa storiografia relativa alla I Zona Liguria, nel cui contesto è situato il territorio oggetto di attenzione, al confine tra le Province di Imperia, di Savona e di Cuneo, merita infatti di essere integrata dal punto di vista del vissuto umano, sociologico, non guerresco o agiografico.</w:t>
      </w:r>
    </w:p>
    <w:p w14:paraId="714B030A" w14:textId="77777777" w:rsidR="00B02760" w:rsidRDefault="00B02760" w:rsidP="00B02760">
      <w:pPr>
        <w:jc w:val="both"/>
      </w:pPr>
      <w:r>
        <w:t xml:space="preserve">Con la restituzione su carta del materiale raccolto, la riorganizzazione e la successiva stampa, si mira all’obiettivo di cristallizzare queste memorie, trasferendo al pubblico momenti di vita vissuta prima che vengano persi definitivamente. </w:t>
      </w:r>
    </w:p>
    <w:p w14:paraId="65C081B5" w14:textId="77777777" w:rsidR="00B02760" w:rsidRDefault="00B02760" w:rsidP="00B02760">
      <w:pPr>
        <w:jc w:val="both"/>
      </w:pPr>
      <w:r>
        <w:t xml:space="preserve">La prima di queste interviste, realizzata interamente “in economia”, condotta e tradotta in racconto da Gabriella Polito, ha appena (agosto 2023) vinto il </w:t>
      </w:r>
      <w:r w:rsidRPr="001C0FC5">
        <w:rPr>
          <w:u w:val="single"/>
        </w:rPr>
        <w:t>primo premio</w:t>
      </w:r>
      <w:r>
        <w:t xml:space="preserve"> al Concorso Nazionale Letterario “Fabrizio De André”, la cui sessione finale si è tenuta a Pietracatella (CB) .   </w:t>
      </w:r>
    </w:p>
    <w:p w14:paraId="253CDCE4" w14:textId="77777777" w:rsidR="00B02760" w:rsidRDefault="00B02760" w:rsidP="00B02760">
      <w:pPr>
        <w:jc w:val="both"/>
      </w:pPr>
      <w:r>
        <w:t>Alessandro Navone, ideatore primo del progetto, supporta organizzativamente la raccolta delle testimonianze, a partire dalla individuazione dei più opportuni soggetti da intervistare.</w:t>
      </w:r>
    </w:p>
    <w:p w14:paraId="2AF2CC07" w14:textId="77777777" w:rsidR="00B02760" w:rsidRDefault="00B02760" w:rsidP="00B02760">
      <w:pPr>
        <w:jc w:val="both"/>
      </w:pPr>
    </w:p>
    <w:p w14:paraId="3F8A0109" w14:textId="77777777" w:rsidR="00B02760" w:rsidRPr="004132C1" w:rsidRDefault="00B02760" w:rsidP="00B02760">
      <w:pPr>
        <w:jc w:val="both"/>
        <w:rPr>
          <w:b/>
        </w:rPr>
      </w:pPr>
      <w:r w:rsidRPr="004132C1">
        <w:rPr>
          <w:b/>
        </w:rPr>
        <w:t xml:space="preserve">5. MODALITA’ DI ESECUZIONE </w:t>
      </w:r>
    </w:p>
    <w:p w14:paraId="2C567D9A" w14:textId="77777777" w:rsidR="00B02760" w:rsidRDefault="00B02760" w:rsidP="00B02760">
      <w:pPr>
        <w:jc w:val="both"/>
      </w:pPr>
      <w:r>
        <w:t>Dopo una prima fase di raccolta delle testimonianze con incontri individuali dedicate all’intervista dei testimoni, si procede alla “messa in bella” dei singoli racconti, per poi eseguirne la pubblicazione prevedendo poi incontri pubblici di presentazione, divulgazione, discussione e eventuale futuro arricchimento.</w:t>
      </w:r>
    </w:p>
    <w:p w14:paraId="0D1D53CA" w14:textId="77777777" w:rsidR="00B02760" w:rsidRDefault="00B02760" w:rsidP="00B02760">
      <w:pPr>
        <w:jc w:val="both"/>
      </w:pPr>
      <w:r>
        <w:t>L’impegno in ore uomo per la prima intervista e la stesura del resoconto sottoposto alla giuria del citato premio letterario è quantificabile in 20 ore, che, moltiplicate per le</w:t>
      </w:r>
      <w:r w:rsidRPr="00055857">
        <w:t xml:space="preserve"> </w:t>
      </w:r>
      <w:r>
        <w:t>10-15 ulteriori interviste previste porterebbe a circa 200 – 300 ore.</w:t>
      </w:r>
      <w:r w:rsidRPr="00055857">
        <w:t xml:space="preserve"> </w:t>
      </w:r>
      <w:r>
        <w:t>Prevediamo, dunque, che il contributo economico al progetto del nostro Raggruppamento (che non ha risorse finanziarie sue proprie) sia di tipo organizzativo, esecutivo e redazionale; se valorizziamo un minimo di 10 euro/ora la risorsa umana impegnata, detto contributo può essere stimato in circa 3000 euro.</w:t>
      </w:r>
    </w:p>
    <w:p w14:paraId="392433DD" w14:textId="77777777" w:rsidR="00B02760" w:rsidRDefault="00B02760" w:rsidP="00B02760">
      <w:pPr>
        <w:jc w:val="both"/>
      </w:pPr>
    </w:p>
    <w:p w14:paraId="3CE68A10" w14:textId="77777777" w:rsidR="00B02760" w:rsidRDefault="00B02760" w:rsidP="00B02760">
      <w:pPr>
        <w:jc w:val="both"/>
      </w:pPr>
      <w:r>
        <w:t>Sono poi previsti eventi divulgativi dei risultati raggiunti anche al fine di raccogliere spunti per ulteriori pubblicazioni:</w:t>
      </w:r>
    </w:p>
    <w:p w14:paraId="734B6D6A" w14:textId="77777777" w:rsidR="00B02760" w:rsidRDefault="00B02760" w:rsidP="00B02760">
      <w:pPr>
        <w:jc w:val="both"/>
      </w:pPr>
      <w:r>
        <w:t xml:space="preserve">- Locandine </w:t>
      </w:r>
    </w:p>
    <w:p w14:paraId="2FB16109" w14:textId="77777777" w:rsidR="00B02760" w:rsidRDefault="00B02760" w:rsidP="00B02760">
      <w:pPr>
        <w:jc w:val="both"/>
      </w:pPr>
      <w:r>
        <w:t>- Social</w:t>
      </w:r>
    </w:p>
    <w:p w14:paraId="42E474E7" w14:textId="77777777" w:rsidR="00B02760" w:rsidRDefault="00B02760" w:rsidP="00B02760">
      <w:pPr>
        <w:jc w:val="both"/>
      </w:pPr>
      <w:r>
        <w:t>- Organizzazione conferenze</w:t>
      </w:r>
    </w:p>
    <w:p w14:paraId="5165AB91" w14:textId="77777777" w:rsidR="00B02760" w:rsidRDefault="00B02760" w:rsidP="00B02760">
      <w:pPr>
        <w:jc w:val="both"/>
      </w:pPr>
    </w:p>
    <w:p w14:paraId="4473B7DC" w14:textId="77777777" w:rsidR="00B02760" w:rsidRDefault="00B02760" w:rsidP="00B02760"/>
    <w:tbl>
      <w:tblPr>
        <w:tblStyle w:val="TableNormal"/>
        <w:tblW w:w="97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984"/>
        <w:gridCol w:w="2977"/>
        <w:gridCol w:w="1631"/>
      </w:tblGrid>
      <w:tr w:rsidR="00B02760" w14:paraId="7FA4F12B" w14:textId="77777777" w:rsidTr="001C0FC5">
        <w:trPr>
          <w:trHeight w:val="278"/>
        </w:trPr>
        <w:tc>
          <w:tcPr>
            <w:tcW w:w="9711" w:type="dxa"/>
            <w:gridSpan w:val="4"/>
          </w:tcPr>
          <w:p w14:paraId="26615920" w14:textId="77777777" w:rsidR="00B02760" w:rsidRDefault="00B02760" w:rsidP="001C0FC5">
            <w:pPr>
              <w:pStyle w:val="TableParagraph"/>
              <w:spacing w:line="258" w:lineRule="exact"/>
              <w:ind w:left="142"/>
              <w:jc w:val="center"/>
              <w:rPr>
                <w:b/>
                <w:sz w:val="24"/>
              </w:rPr>
            </w:pPr>
            <w:r>
              <w:rPr>
                <w:b/>
                <w:sz w:val="24"/>
              </w:rPr>
              <w:t>BILANCIO</w:t>
            </w:r>
            <w:r>
              <w:rPr>
                <w:b/>
                <w:spacing w:val="-4"/>
                <w:sz w:val="24"/>
              </w:rPr>
              <w:t xml:space="preserve"> </w:t>
            </w:r>
            <w:r>
              <w:rPr>
                <w:b/>
                <w:sz w:val="24"/>
              </w:rPr>
              <w:t>PREVENTIVO</w:t>
            </w:r>
            <w:r>
              <w:rPr>
                <w:b/>
                <w:spacing w:val="-3"/>
                <w:sz w:val="24"/>
              </w:rPr>
              <w:t xml:space="preserve"> </w:t>
            </w:r>
            <w:r>
              <w:rPr>
                <w:b/>
                <w:sz w:val="24"/>
              </w:rPr>
              <w:t>DI</w:t>
            </w:r>
            <w:r>
              <w:rPr>
                <w:b/>
                <w:spacing w:val="-4"/>
                <w:sz w:val="24"/>
              </w:rPr>
              <w:t xml:space="preserve"> </w:t>
            </w:r>
            <w:r>
              <w:rPr>
                <w:b/>
                <w:sz w:val="24"/>
              </w:rPr>
              <w:t>SPESA</w:t>
            </w:r>
          </w:p>
        </w:tc>
      </w:tr>
      <w:tr w:rsidR="00B02760" w14:paraId="0FD20CC0" w14:textId="77777777" w:rsidTr="001C0FC5">
        <w:trPr>
          <w:trHeight w:val="275"/>
        </w:trPr>
        <w:tc>
          <w:tcPr>
            <w:tcW w:w="3119" w:type="dxa"/>
            <w:shd w:val="clear" w:color="auto" w:fill="D9D9D9"/>
          </w:tcPr>
          <w:p w14:paraId="75C508F0" w14:textId="77777777" w:rsidR="00B02760" w:rsidRDefault="00B02760" w:rsidP="001C0FC5">
            <w:pPr>
              <w:pStyle w:val="TableParagraph"/>
              <w:spacing w:line="256" w:lineRule="exact"/>
              <w:ind w:left="990" w:right="984"/>
              <w:jc w:val="center"/>
              <w:rPr>
                <w:b/>
                <w:sz w:val="24"/>
              </w:rPr>
            </w:pPr>
            <w:proofErr w:type="spellStart"/>
            <w:r>
              <w:rPr>
                <w:b/>
                <w:sz w:val="24"/>
              </w:rPr>
              <w:t>Progetto</w:t>
            </w:r>
            <w:proofErr w:type="spellEnd"/>
          </w:p>
        </w:tc>
        <w:tc>
          <w:tcPr>
            <w:tcW w:w="1984" w:type="dxa"/>
            <w:shd w:val="clear" w:color="auto" w:fill="D9D9D9"/>
          </w:tcPr>
          <w:p w14:paraId="22F4C504" w14:textId="77777777" w:rsidR="00B02760" w:rsidRDefault="00B02760" w:rsidP="001C0FC5">
            <w:pPr>
              <w:pStyle w:val="TableParagraph"/>
              <w:spacing w:line="256" w:lineRule="exact"/>
              <w:ind w:left="285"/>
              <w:jc w:val="center"/>
              <w:rPr>
                <w:b/>
                <w:sz w:val="24"/>
              </w:rPr>
            </w:pPr>
            <w:proofErr w:type="spellStart"/>
            <w:r>
              <w:rPr>
                <w:b/>
                <w:sz w:val="24"/>
              </w:rPr>
              <w:t>Preventivo</w:t>
            </w:r>
            <w:proofErr w:type="spellEnd"/>
            <w:r>
              <w:rPr>
                <w:b/>
                <w:spacing w:val="-3"/>
                <w:sz w:val="24"/>
              </w:rPr>
              <w:t xml:space="preserve"> </w:t>
            </w:r>
            <w:proofErr w:type="spellStart"/>
            <w:r>
              <w:rPr>
                <w:b/>
                <w:sz w:val="24"/>
              </w:rPr>
              <w:t>Costi</w:t>
            </w:r>
            <w:proofErr w:type="spellEnd"/>
            <w:r>
              <w:rPr>
                <w:b/>
                <w:sz w:val="24"/>
              </w:rPr>
              <w:t xml:space="preserve"> da </w:t>
            </w:r>
            <w:proofErr w:type="spellStart"/>
            <w:r>
              <w:rPr>
                <w:b/>
                <w:sz w:val="24"/>
              </w:rPr>
              <w:t>coprire</w:t>
            </w:r>
            <w:proofErr w:type="spellEnd"/>
          </w:p>
        </w:tc>
        <w:tc>
          <w:tcPr>
            <w:tcW w:w="4608" w:type="dxa"/>
            <w:gridSpan w:val="2"/>
            <w:shd w:val="clear" w:color="auto" w:fill="D9D9D9"/>
          </w:tcPr>
          <w:p w14:paraId="2336FE9A" w14:textId="77777777" w:rsidR="00B02760" w:rsidRDefault="00B02760" w:rsidP="001C0FC5">
            <w:pPr>
              <w:pStyle w:val="TableParagraph"/>
              <w:spacing w:line="256" w:lineRule="exact"/>
              <w:ind w:left="427"/>
              <w:jc w:val="center"/>
              <w:rPr>
                <w:b/>
                <w:sz w:val="24"/>
              </w:rPr>
            </w:pPr>
            <w:proofErr w:type="spellStart"/>
            <w:r>
              <w:rPr>
                <w:b/>
                <w:sz w:val="24"/>
              </w:rPr>
              <w:t>Spese</w:t>
            </w:r>
            <w:proofErr w:type="spellEnd"/>
            <w:r>
              <w:rPr>
                <w:b/>
                <w:spacing w:val="-3"/>
                <w:sz w:val="24"/>
              </w:rPr>
              <w:t xml:space="preserve"> </w:t>
            </w:r>
            <w:proofErr w:type="spellStart"/>
            <w:r>
              <w:rPr>
                <w:b/>
                <w:sz w:val="24"/>
              </w:rPr>
              <w:t>nel</w:t>
            </w:r>
            <w:proofErr w:type="spellEnd"/>
            <w:r>
              <w:rPr>
                <w:b/>
                <w:spacing w:val="-1"/>
                <w:sz w:val="24"/>
              </w:rPr>
              <w:t xml:space="preserve"> </w:t>
            </w:r>
            <w:proofErr w:type="spellStart"/>
            <w:r>
              <w:rPr>
                <w:b/>
                <w:sz w:val="24"/>
              </w:rPr>
              <w:t>dettaglio</w:t>
            </w:r>
            <w:proofErr w:type="spellEnd"/>
          </w:p>
        </w:tc>
      </w:tr>
      <w:tr w:rsidR="00B02760" w14:paraId="0D04C780" w14:textId="77777777" w:rsidTr="001C0FC5">
        <w:trPr>
          <w:trHeight w:val="551"/>
        </w:trPr>
        <w:tc>
          <w:tcPr>
            <w:tcW w:w="3119" w:type="dxa"/>
            <w:vMerge w:val="restart"/>
          </w:tcPr>
          <w:p w14:paraId="083FDB13" w14:textId="77777777" w:rsidR="00B02760" w:rsidRPr="00AA70FC" w:rsidRDefault="00B02760" w:rsidP="001C0FC5">
            <w:pPr>
              <w:pStyle w:val="TableParagraph"/>
              <w:ind w:left="0"/>
              <w:rPr>
                <w:rFonts w:asciiTheme="minorHAnsi" w:hAnsiTheme="minorHAnsi" w:cstheme="minorHAnsi"/>
                <w:b/>
              </w:rPr>
            </w:pPr>
          </w:p>
          <w:p w14:paraId="14C419A8" w14:textId="77777777" w:rsidR="00B02760" w:rsidRPr="00AA70FC" w:rsidRDefault="00B02760" w:rsidP="001C0FC5">
            <w:pPr>
              <w:pStyle w:val="TableParagraph"/>
              <w:ind w:left="0"/>
              <w:rPr>
                <w:rFonts w:asciiTheme="minorHAnsi" w:hAnsiTheme="minorHAnsi" w:cstheme="minorHAnsi"/>
                <w:b/>
              </w:rPr>
            </w:pPr>
          </w:p>
          <w:p w14:paraId="42190CE3" w14:textId="77777777" w:rsidR="00B02760" w:rsidRPr="00AA70FC" w:rsidRDefault="00B02760" w:rsidP="001C0FC5">
            <w:pPr>
              <w:pStyle w:val="TableParagraph"/>
              <w:ind w:left="0"/>
              <w:rPr>
                <w:rFonts w:asciiTheme="minorHAnsi" w:hAnsiTheme="minorHAnsi" w:cstheme="minorHAnsi"/>
                <w:b/>
              </w:rPr>
            </w:pPr>
          </w:p>
          <w:p w14:paraId="5610258C" w14:textId="77777777" w:rsidR="00B02760" w:rsidRPr="00AA70FC" w:rsidRDefault="00B02760" w:rsidP="001C0FC5">
            <w:pPr>
              <w:ind w:left="142"/>
              <w:jc w:val="both"/>
              <w:rPr>
                <w:rFonts w:cstheme="minorHAnsi"/>
              </w:rPr>
            </w:pPr>
            <w:r w:rsidRPr="00AA70FC">
              <w:rPr>
                <w:rFonts w:cstheme="minorHAnsi"/>
              </w:rPr>
              <w:t>CICATRICI</w:t>
            </w:r>
          </w:p>
          <w:p w14:paraId="447D57D5" w14:textId="40136B2E" w:rsidR="00B02760" w:rsidRPr="00AA70FC" w:rsidRDefault="00EE56F5" w:rsidP="001C0FC5">
            <w:pPr>
              <w:ind w:left="142"/>
              <w:jc w:val="both"/>
              <w:rPr>
                <w:rFonts w:cstheme="minorHAnsi"/>
              </w:rPr>
            </w:pPr>
            <w:proofErr w:type="spellStart"/>
            <w:r>
              <w:rPr>
                <w:rFonts w:cstheme="minorHAnsi"/>
              </w:rPr>
              <w:t>Raccolta</w:t>
            </w:r>
            <w:proofErr w:type="spellEnd"/>
            <w:r>
              <w:rPr>
                <w:rFonts w:cstheme="minorHAnsi"/>
              </w:rPr>
              <w:t xml:space="preserve"> di </w:t>
            </w:r>
            <w:proofErr w:type="spellStart"/>
            <w:r>
              <w:rPr>
                <w:rFonts w:cstheme="minorHAnsi"/>
              </w:rPr>
              <w:t>memorie</w:t>
            </w:r>
            <w:proofErr w:type="spellEnd"/>
            <w:r>
              <w:rPr>
                <w:rFonts w:cstheme="minorHAnsi"/>
              </w:rPr>
              <w:t xml:space="preserve"> di </w:t>
            </w:r>
            <w:proofErr w:type="spellStart"/>
            <w:r>
              <w:rPr>
                <w:rFonts w:cstheme="minorHAnsi"/>
              </w:rPr>
              <w:t>guerra</w:t>
            </w:r>
            <w:bookmarkStart w:id="0" w:name="_GoBack"/>
            <w:bookmarkEnd w:id="0"/>
            <w:proofErr w:type="spellEnd"/>
          </w:p>
          <w:p w14:paraId="179F5668" w14:textId="77777777" w:rsidR="00B02760" w:rsidRPr="00AA70FC" w:rsidRDefault="00B02760" w:rsidP="001C0FC5">
            <w:pPr>
              <w:pStyle w:val="TableParagraph"/>
              <w:spacing w:before="218"/>
              <w:ind w:left="948" w:right="174" w:hanging="747"/>
              <w:rPr>
                <w:rFonts w:asciiTheme="minorHAnsi" w:hAnsiTheme="minorHAnsi" w:cstheme="minorHAnsi"/>
              </w:rPr>
            </w:pPr>
          </w:p>
        </w:tc>
        <w:tc>
          <w:tcPr>
            <w:tcW w:w="1984" w:type="dxa"/>
            <w:vMerge w:val="restart"/>
          </w:tcPr>
          <w:p w14:paraId="56C286F5" w14:textId="77777777" w:rsidR="00B02760" w:rsidRPr="00AA70FC" w:rsidRDefault="00B02760" w:rsidP="001C0FC5">
            <w:pPr>
              <w:pStyle w:val="TableParagraph"/>
              <w:ind w:left="0"/>
              <w:rPr>
                <w:rFonts w:asciiTheme="minorHAnsi" w:hAnsiTheme="minorHAnsi" w:cstheme="minorHAnsi"/>
                <w:b/>
              </w:rPr>
            </w:pPr>
          </w:p>
          <w:p w14:paraId="7FC0412A" w14:textId="77777777" w:rsidR="00B02760" w:rsidRPr="00AA70FC" w:rsidRDefault="00B02760" w:rsidP="001C0FC5">
            <w:pPr>
              <w:pStyle w:val="TableParagraph"/>
              <w:ind w:left="0"/>
              <w:rPr>
                <w:rFonts w:asciiTheme="minorHAnsi" w:hAnsiTheme="minorHAnsi" w:cstheme="minorHAnsi"/>
                <w:b/>
              </w:rPr>
            </w:pPr>
          </w:p>
          <w:p w14:paraId="0D90D223" w14:textId="77777777" w:rsidR="00B02760" w:rsidRPr="00AA70FC" w:rsidRDefault="00B02760" w:rsidP="001C0FC5">
            <w:pPr>
              <w:pStyle w:val="TableParagraph"/>
              <w:ind w:left="0"/>
              <w:rPr>
                <w:rFonts w:asciiTheme="minorHAnsi" w:hAnsiTheme="minorHAnsi" w:cstheme="minorHAnsi"/>
                <w:b/>
              </w:rPr>
            </w:pPr>
          </w:p>
          <w:p w14:paraId="07DA2F28" w14:textId="77777777" w:rsidR="00B02760" w:rsidRPr="00AA70FC" w:rsidRDefault="00B02760" w:rsidP="001C0FC5">
            <w:pPr>
              <w:pStyle w:val="TableParagraph"/>
              <w:ind w:left="0"/>
              <w:rPr>
                <w:rFonts w:asciiTheme="minorHAnsi" w:hAnsiTheme="minorHAnsi" w:cstheme="minorHAnsi"/>
                <w:b/>
              </w:rPr>
            </w:pPr>
          </w:p>
          <w:p w14:paraId="584FCBF9" w14:textId="77777777" w:rsidR="00B02760" w:rsidRPr="00AA70FC" w:rsidRDefault="00B02760" w:rsidP="001C0FC5">
            <w:pPr>
              <w:pStyle w:val="TableParagraph"/>
              <w:ind w:left="424" w:right="772"/>
              <w:jc w:val="center"/>
              <w:rPr>
                <w:rFonts w:asciiTheme="minorHAnsi" w:hAnsiTheme="minorHAnsi" w:cstheme="minorHAnsi"/>
              </w:rPr>
            </w:pPr>
            <w:r w:rsidRPr="00AA70FC">
              <w:rPr>
                <w:rFonts w:asciiTheme="minorHAnsi" w:hAnsiTheme="minorHAnsi" w:cstheme="minorHAnsi"/>
              </w:rPr>
              <w:t>€ 4.000</w:t>
            </w:r>
          </w:p>
        </w:tc>
        <w:tc>
          <w:tcPr>
            <w:tcW w:w="2977" w:type="dxa"/>
          </w:tcPr>
          <w:p w14:paraId="08510360" w14:textId="77777777" w:rsidR="00B02760" w:rsidRPr="00AA70FC" w:rsidRDefault="00B02760" w:rsidP="001C0FC5">
            <w:pPr>
              <w:pStyle w:val="TableParagraph"/>
              <w:spacing w:line="264" w:lineRule="exact"/>
              <w:rPr>
                <w:rFonts w:asciiTheme="minorHAnsi" w:hAnsiTheme="minorHAnsi" w:cstheme="minorHAnsi"/>
              </w:rPr>
            </w:pPr>
            <w:proofErr w:type="spellStart"/>
            <w:r w:rsidRPr="00AA70FC">
              <w:rPr>
                <w:rFonts w:asciiTheme="minorHAnsi" w:hAnsiTheme="minorHAnsi" w:cstheme="minorHAnsi"/>
              </w:rPr>
              <w:t>Rimborso</w:t>
            </w:r>
            <w:proofErr w:type="spellEnd"/>
            <w:r w:rsidRPr="00AA70FC">
              <w:rPr>
                <w:rFonts w:asciiTheme="minorHAnsi" w:hAnsiTheme="minorHAnsi" w:cstheme="minorHAnsi"/>
              </w:rPr>
              <w:t xml:space="preserve"> </w:t>
            </w:r>
            <w:proofErr w:type="spellStart"/>
            <w:r w:rsidRPr="00AA70FC">
              <w:rPr>
                <w:rFonts w:asciiTheme="minorHAnsi" w:hAnsiTheme="minorHAnsi" w:cstheme="minorHAnsi"/>
              </w:rPr>
              <w:t>spese</w:t>
            </w:r>
            <w:proofErr w:type="spellEnd"/>
            <w:r w:rsidRPr="00AA70FC">
              <w:rPr>
                <w:rFonts w:asciiTheme="minorHAnsi" w:hAnsiTheme="minorHAnsi" w:cstheme="minorHAnsi"/>
              </w:rPr>
              <w:t xml:space="preserve"> vive </w:t>
            </w:r>
            <w:proofErr w:type="spellStart"/>
            <w:r w:rsidRPr="00AA70FC">
              <w:rPr>
                <w:rFonts w:asciiTheme="minorHAnsi" w:hAnsiTheme="minorHAnsi" w:cstheme="minorHAnsi"/>
              </w:rPr>
              <w:t>spostamenti</w:t>
            </w:r>
            <w:proofErr w:type="spellEnd"/>
            <w:r w:rsidRPr="00AA70FC">
              <w:rPr>
                <w:rFonts w:asciiTheme="minorHAnsi" w:hAnsiTheme="minorHAnsi" w:cstheme="minorHAnsi"/>
              </w:rPr>
              <w:t xml:space="preserve"> per </w:t>
            </w:r>
            <w:proofErr w:type="spellStart"/>
            <w:r w:rsidRPr="00AA70FC">
              <w:rPr>
                <w:rFonts w:asciiTheme="minorHAnsi" w:hAnsiTheme="minorHAnsi" w:cstheme="minorHAnsi"/>
              </w:rPr>
              <w:t>interviste</w:t>
            </w:r>
            <w:proofErr w:type="spellEnd"/>
          </w:p>
        </w:tc>
        <w:tc>
          <w:tcPr>
            <w:tcW w:w="1631" w:type="dxa"/>
            <w:vAlign w:val="bottom"/>
          </w:tcPr>
          <w:p w14:paraId="26FB2D47" w14:textId="77777777" w:rsidR="00B02760" w:rsidRPr="00AA70FC" w:rsidRDefault="00B02760" w:rsidP="001C0FC5">
            <w:pPr>
              <w:widowControl/>
              <w:autoSpaceDE/>
              <w:autoSpaceDN/>
              <w:spacing w:after="160" w:line="259" w:lineRule="auto"/>
              <w:ind w:right="141"/>
              <w:jc w:val="right"/>
              <w:rPr>
                <w:rFonts w:cstheme="minorHAnsi"/>
              </w:rPr>
            </w:pPr>
            <w:r w:rsidRPr="00AA70FC">
              <w:rPr>
                <w:rFonts w:cstheme="minorHAnsi"/>
              </w:rPr>
              <w:t>€    500,00</w:t>
            </w:r>
          </w:p>
        </w:tc>
      </w:tr>
      <w:tr w:rsidR="00B02760" w14:paraId="5BE0D5E1" w14:textId="77777777" w:rsidTr="001C0FC5">
        <w:trPr>
          <w:trHeight w:val="551"/>
        </w:trPr>
        <w:tc>
          <w:tcPr>
            <w:tcW w:w="3119" w:type="dxa"/>
            <w:vMerge/>
            <w:tcBorders>
              <w:top w:val="nil"/>
            </w:tcBorders>
          </w:tcPr>
          <w:p w14:paraId="0B6630A7" w14:textId="77777777" w:rsidR="00B02760" w:rsidRPr="00AA70FC" w:rsidRDefault="00B02760" w:rsidP="001C0FC5">
            <w:pPr>
              <w:rPr>
                <w:rFonts w:cstheme="minorHAnsi"/>
              </w:rPr>
            </w:pPr>
          </w:p>
        </w:tc>
        <w:tc>
          <w:tcPr>
            <w:tcW w:w="1984" w:type="dxa"/>
            <w:vMerge/>
            <w:tcBorders>
              <w:top w:val="nil"/>
            </w:tcBorders>
          </w:tcPr>
          <w:p w14:paraId="6A651E27" w14:textId="77777777" w:rsidR="00B02760" w:rsidRPr="00AA70FC" w:rsidRDefault="00B02760" w:rsidP="001C0FC5">
            <w:pPr>
              <w:rPr>
                <w:rFonts w:cstheme="minorHAnsi"/>
              </w:rPr>
            </w:pPr>
          </w:p>
        </w:tc>
        <w:tc>
          <w:tcPr>
            <w:tcW w:w="2977" w:type="dxa"/>
          </w:tcPr>
          <w:p w14:paraId="4442B3CE" w14:textId="77777777" w:rsidR="00B02760" w:rsidRPr="00AA70FC" w:rsidRDefault="00B02760" w:rsidP="001C0FC5">
            <w:pPr>
              <w:pStyle w:val="TableParagraph"/>
              <w:spacing w:line="264" w:lineRule="exact"/>
              <w:rPr>
                <w:rFonts w:asciiTheme="minorHAnsi" w:hAnsiTheme="minorHAnsi" w:cstheme="minorHAnsi"/>
              </w:rPr>
            </w:pPr>
            <w:proofErr w:type="spellStart"/>
            <w:r w:rsidRPr="00AA70FC">
              <w:rPr>
                <w:rFonts w:asciiTheme="minorHAnsi" w:hAnsiTheme="minorHAnsi" w:cstheme="minorHAnsi"/>
              </w:rPr>
              <w:t>Pubblicazione</w:t>
            </w:r>
            <w:proofErr w:type="spellEnd"/>
            <w:r w:rsidRPr="00AA70FC">
              <w:rPr>
                <w:rFonts w:asciiTheme="minorHAnsi" w:hAnsiTheme="minorHAnsi" w:cstheme="minorHAnsi"/>
              </w:rPr>
              <w:t xml:space="preserve"> e </w:t>
            </w:r>
            <w:proofErr w:type="spellStart"/>
            <w:r w:rsidRPr="00AA70FC">
              <w:rPr>
                <w:rFonts w:asciiTheme="minorHAnsi" w:hAnsiTheme="minorHAnsi" w:cstheme="minorHAnsi"/>
              </w:rPr>
              <w:t>stampa</w:t>
            </w:r>
            <w:proofErr w:type="spellEnd"/>
            <w:r w:rsidRPr="00AA70FC">
              <w:rPr>
                <w:rFonts w:asciiTheme="minorHAnsi" w:hAnsiTheme="minorHAnsi" w:cstheme="minorHAnsi"/>
              </w:rPr>
              <w:t xml:space="preserve"> </w:t>
            </w:r>
            <w:proofErr w:type="spellStart"/>
            <w:r w:rsidRPr="00AA70FC">
              <w:rPr>
                <w:rFonts w:asciiTheme="minorHAnsi" w:hAnsiTheme="minorHAnsi" w:cstheme="minorHAnsi"/>
              </w:rPr>
              <w:t>delle</w:t>
            </w:r>
            <w:proofErr w:type="spellEnd"/>
            <w:r w:rsidRPr="00AA70FC">
              <w:rPr>
                <w:rFonts w:asciiTheme="minorHAnsi" w:hAnsiTheme="minorHAnsi" w:cstheme="minorHAnsi"/>
              </w:rPr>
              <w:t xml:space="preserve"> </w:t>
            </w:r>
            <w:proofErr w:type="spellStart"/>
            <w:r w:rsidRPr="00AA70FC">
              <w:rPr>
                <w:rFonts w:asciiTheme="minorHAnsi" w:hAnsiTheme="minorHAnsi" w:cstheme="minorHAnsi"/>
              </w:rPr>
              <w:t>copie</w:t>
            </w:r>
            <w:proofErr w:type="spellEnd"/>
          </w:p>
        </w:tc>
        <w:tc>
          <w:tcPr>
            <w:tcW w:w="1631" w:type="dxa"/>
            <w:vAlign w:val="bottom"/>
          </w:tcPr>
          <w:p w14:paraId="4DF8C66B" w14:textId="77777777" w:rsidR="00B02760" w:rsidRPr="00AA70FC" w:rsidRDefault="00B02760" w:rsidP="001C0FC5">
            <w:pPr>
              <w:widowControl/>
              <w:autoSpaceDE/>
              <w:autoSpaceDN/>
              <w:spacing w:after="160" w:line="259" w:lineRule="auto"/>
              <w:ind w:right="141"/>
              <w:jc w:val="right"/>
              <w:rPr>
                <w:rFonts w:cstheme="minorHAnsi"/>
              </w:rPr>
            </w:pPr>
            <w:r w:rsidRPr="00AA70FC">
              <w:rPr>
                <w:rFonts w:cstheme="minorHAnsi"/>
              </w:rPr>
              <w:t>€ 2.500,00</w:t>
            </w:r>
          </w:p>
        </w:tc>
      </w:tr>
      <w:tr w:rsidR="00B02760" w14:paraId="1B09BDEA" w14:textId="77777777" w:rsidTr="001C0FC5">
        <w:trPr>
          <w:trHeight w:val="551"/>
        </w:trPr>
        <w:tc>
          <w:tcPr>
            <w:tcW w:w="3119" w:type="dxa"/>
            <w:vMerge/>
            <w:tcBorders>
              <w:top w:val="nil"/>
            </w:tcBorders>
          </w:tcPr>
          <w:p w14:paraId="5B79FEDD" w14:textId="77777777" w:rsidR="00B02760" w:rsidRPr="00AA70FC" w:rsidRDefault="00B02760" w:rsidP="001C0FC5">
            <w:pPr>
              <w:rPr>
                <w:rFonts w:cstheme="minorHAnsi"/>
              </w:rPr>
            </w:pPr>
          </w:p>
        </w:tc>
        <w:tc>
          <w:tcPr>
            <w:tcW w:w="1984" w:type="dxa"/>
            <w:vMerge/>
            <w:tcBorders>
              <w:top w:val="nil"/>
            </w:tcBorders>
          </w:tcPr>
          <w:p w14:paraId="7233543A" w14:textId="77777777" w:rsidR="00B02760" w:rsidRPr="00AA70FC" w:rsidRDefault="00B02760" w:rsidP="001C0FC5">
            <w:pPr>
              <w:rPr>
                <w:rFonts w:cstheme="minorHAnsi"/>
              </w:rPr>
            </w:pPr>
          </w:p>
        </w:tc>
        <w:tc>
          <w:tcPr>
            <w:tcW w:w="2977" w:type="dxa"/>
          </w:tcPr>
          <w:p w14:paraId="36331D26" w14:textId="77777777" w:rsidR="00B02760" w:rsidRPr="00AA70FC" w:rsidRDefault="00B02760" w:rsidP="001C0FC5">
            <w:pPr>
              <w:pStyle w:val="TableParagraph"/>
              <w:tabs>
                <w:tab w:val="left" w:pos="1296"/>
              </w:tabs>
              <w:spacing w:line="268" w:lineRule="exact"/>
              <w:ind w:left="73"/>
              <w:rPr>
                <w:rFonts w:asciiTheme="minorHAnsi" w:hAnsiTheme="minorHAnsi" w:cstheme="minorHAnsi"/>
              </w:rPr>
            </w:pPr>
            <w:proofErr w:type="spellStart"/>
            <w:r w:rsidRPr="00AA70FC">
              <w:rPr>
                <w:rFonts w:asciiTheme="minorHAnsi" w:hAnsiTheme="minorHAnsi" w:cstheme="minorHAnsi"/>
              </w:rPr>
              <w:t>Eventi</w:t>
            </w:r>
            <w:proofErr w:type="spellEnd"/>
            <w:r w:rsidRPr="00AA70FC">
              <w:rPr>
                <w:rFonts w:asciiTheme="minorHAnsi" w:hAnsiTheme="minorHAnsi" w:cstheme="minorHAnsi"/>
              </w:rPr>
              <w:t xml:space="preserve"> </w:t>
            </w:r>
            <w:proofErr w:type="spellStart"/>
            <w:r w:rsidRPr="00AA70FC">
              <w:rPr>
                <w:rFonts w:asciiTheme="minorHAnsi" w:hAnsiTheme="minorHAnsi" w:cstheme="minorHAnsi"/>
              </w:rPr>
              <w:t>promozionali</w:t>
            </w:r>
            <w:proofErr w:type="spellEnd"/>
            <w:r w:rsidRPr="00AA70FC">
              <w:rPr>
                <w:rFonts w:asciiTheme="minorHAnsi" w:hAnsiTheme="minorHAnsi" w:cstheme="minorHAnsi"/>
              </w:rPr>
              <w:t xml:space="preserve"> di </w:t>
            </w:r>
            <w:proofErr w:type="spellStart"/>
            <w:r w:rsidRPr="00AA70FC">
              <w:rPr>
                <w:rFonts w:asciiTheme="minorHAnsi" w:hAnsiTheme="minorHAnsi" w:cstheme="minorHAnsi"/>
              </w:rPr>
              <w:t>presentazione</w:t>
            </w:r>
            <w:proofErr w:type="spellEnd"/>
            <w:r w:rsidRPr="00AA70FC">
              <w:rPr>
                <w:rFonts w:asciiTheme="minorHAnsi" w:hAnsiTheme="minorHAnsi" w:cstheme="minorHAnsi"/>
              </w:rPr>
              <w:t xml:space="preserve"> del </w:t>
            </w:r>
            <w:proofErr w:type="spellStart"/>
            <w:r w:rsidRPr="00AA70FC">
              <w:rPr>
                <w:rFonts w:asciiTheme="minorHAnsi" w:hAnsiTheme="minorHAnsi" w:cstheme="minorHAnsi"/>
              </w:rPr>
              <w:t>progetto</w:t>
            </w:r>
            <w:proofErr w:type="spellEnd"/>
          </w:p>
        </w:tc>
        <w:tc>
          <w:tcPr>
            <w:tcW w:w="1631" w:type="dxa"/>
            <w:vAlign w:val="bottom"/>
          </w:tcPr>
          <w:p w14:paraId="61F1F9D1" w14:textId="77777777" w:rsidR="00B02760" w:rsidRPr="00AA70FC" w:rsidRDefault="00B02760" w:rsidP="001C0FC5">
            <w:pPr>
              <w:widowControl/>
              <w:autoSpaceDE/>
              <w:autoSpaceDN/>
              <w:spacing w:after="160" w:line="259" w:lineRule="auto"/>
              <w:ind w:right="141"/>
              <w:jc w:val="right"/>
              <w:rPr>
                <w:rFonts w:cstheme="minorHAnsi"/>
              </w:rPr>
            </w:pPr>
            <w:r w:rsidRPr="00AA70FC">
              <w:rPr>
                <w:rFonts w:cstheme="minorHAnsi"/>
              </w:rPr>
              <w:t xml:space="preserve">  € 1.000,00</w:t>
            </w:r>
          </w:p>
        </w:tc>
      </w:tr>
      <w:tr w:rsidR="00B02760" w14:paraId="03F17C12" w14:textId="77777777" w:rsidTr="001C0FC5">
        <w:trPr>
          <w:trHeight w:val="551"/>
        </w:trPr>
        <w:tc>
          <w:tcPr>
            <w:tcW w:w="3119" w:type="dxa"/>
            <w:vMerge/>
            <w:tcBorders>
              <w:top w:val="nil"/>
            </w:tcBorders>
          </w:tcPr>
          <w:p w14:paraId="5FC77E91" w14:textId="77777777" w:rsidR="00B02760" w:rsidRDefault="00B02760" w:rsidP="001C0FC5">
            <w:pPr>
              <w:rPr>
                <w:sz w:val="2"/>
                <w:szCs w:val="2"/>
              </w:rPr>
            </w:pPr>
          </w:p>
        </w:tc>
        <w:tc>
          <w:tcPr>
            <w:tcW w:w="1984" w:type="dxa"/>
            <w:vMerge/>
            <w:tcBorders>
              <w:top w:val="nil"/>
            </w:tcBorders>
          </w:tcPr>
          <w:p w14:paraId="034F623D" w14:textId="77777777" w:rsidR="00B02760" w:rsidRDefault="00B02760" w:rsidP="001C0FC5">
            <w:pPr>
              <w:rPr>
                <w:sz w:val="2"/>
                <w:szCs w:val="2"/>
              </w:rPr>
            </w:pPr>
          </w:p>
        </w:tc>
        <w:tc>
          <w:tcPr>
            <w:tcW w:w="2977" w:type="dxa"/>
          </w:tcPr>
          <w:p w14:paraId="17785E4F" w14:textId="77777777" w:rsidR="00B02760" w:rsidRDefault="00B02760" w:rsidP="001C0FC5">
            <w:pPr>
              <w:pStyle w:val="TableParagraph"/>
              <w:spacing w:line="264" w:lineRule="exact"/>
              <w:rPr>
                <w:sz w:val="24"/>
              </w:rPr>
            </w:pPr>
          </w:p>
        </w:tc>
        <w:tc>
          <w:tcPr>
            <w:tcW w:w="1631" w:type="dxa"/>
          </w:tcPr>
          <w:p w14:paraId="7FC6AD40" w14:textId="77777777" w:rsidR="00B02760" w:rsidRDefault="00B02760" w:rsidP="001C0FC5">
            <w:pPr>
              <w:widowControl/>
              <w:autoSpaceDE/>
              <w:autoSpaceDN/>
              <w:spacing w:after="160" w:line="259" w:lineRule="auto"/>
              <w:ind w:right="141"/>
              <w:jc w:val="right"/>
              <w:rPr>
                <w:sz w:val="24"/>
              </w:rPr>
            </w:pPr>
          </w:p>
        </w:tc>
      </w:tr>
      <w:tr w:rsidR="00B02760" w14:paraId="187A71A2" w14:textId="77777777" w:rsidTr="001C0FC5">
        <w:trPr>
          <w:trHeight w:val="553"/>
        </w:trPr>
        <w:tc>
          <w:tcPr>
            <w:tcW w:w="3119" w:type="dxa"/>
            <w:vMerge/>
            <w:tcBorders>
              <w:top w:val="nil"/>
            </w:tcBorders>
          </w:tcPr>
          <w:p w14:paraId="62316FEA" w14:textId="77777777" w:rsidR="00B02760" w:rsidRDefault="00B02760" w:rsidP="001C0FC5">
            <w:pPr>
              <w:rPr>
                <w:sz w:val="2"/>
                <w:szCs w:val="2"/>
              </w:rPr>
            </w:pPr>
          </w:p>
        </w:tc>
        <w:tc>
          <w:tcPr>
            <w:tcW w:w="1984" w:type="dxa"/>
            <w:vMerge/>
            <w:tcBorders>
              <w:top w:val="nil"/>
            </w:tcBorders>
          </w:tcPr>
          <w:p w14:paraId="1D9F58C0" w14:textId="77777777" w:rsidR="00B02760" w:rsidRDefault="00B02760" w:rsidP="001C0FC5">
            <w:pPr>
              <w:rPr>
                <w:sz w:val="2"/>
                <w:szCs w:val="2"/>
              </w:rPr>
            </w:pPr>
          </w:p>
        </w:tc>
        <w:tc>
          <w:tcPr>
            <w:tcW w:w="2977" w:type="dxa"/>
          </w:tcPr>
          <w:p w14:paraId="051C7114" w14:textId="77777777" w:rsidR="00B02760" w:rsidRDefault="00B02760" w:rsidP="001C0FC5">
            <w:pPr>
              <w:pStyle w:val="TableParagraph"/>
              <w:spacing w:line="264" w:lineRule="exact"/>
              <w:rPr>
                <w:sz w:val="24"/>
              </w:rPr>
            </w:pPr>
          </w:p>
        </w:tc>
        <w:tc>
          <w:tcPr>
            <w:tcW w:w="1631" w:type="dxa"/>
          </w:tcPr>
          <w:p w14:paraId="2F2AD001" w14:textId="77777777" w:rsidR="00B02760" w:rsidRDefault="00B02760" w:rsidP="001C0FC5">
            <w:pPr>
              <w:widowControl/>
              <w:autoSpaceDE/>
              <w:autoSpaceDN/>
              <w:spacing w:after="160" w:line="259" w:lineRule="auto"/>
              <w:ind w:right="141"/>
              <w:jc w:val="right"/>
              <w:rPr>
                <w:sz w:val="24"/>
              </w:rPr>
            </w:pPr>
          </w:p>
        </w:tc>
      </w:tr>
      <w:tr w:rsidR="00B02760" w14:paraId="1A76D9E4" w14:textId="77777777" w:rsidTr="001C0FC5">
        <w:trPr>
          <w:trHeight w:val="275"/>
        </w:trPr>
        <w:tc>
          <w:tcPr>
            <w:tcW w:w="5103" w:type="dxa"/>
            <w:gridSpan w:val="2"/>
            <w:shd w:val="clear" w:color="auto" w:fill="E1EED9"/>
          </w:tcPr>
          <w:p w14:paraId="2C662154" w14:textId="77777777" w:rsidR="00B02760" w:rsidRPr="00AA70FC" w:rsidRDefault="00B02760" w:rsidP="001C0FC5">
            <w:pPr>
              <w:pStyle w:val="TableParagraph"/>
              <w:spacing w:line="256" w:lineRule="exact"/>
              <w:ind w:left="1832" w:right="1556"/>
              <w:jc w:val="center"/>
              <w:rPr>
                <w:rFonts w:asciiTheme="minorHAnsi" w:hAnsiTheme="minorHAnsi" w:cstheme="minorHAnsi"/>
                <w:b/>
              </w:rPr>
            </w:pPr>
            <w:r w:rsidRPr="00AA70FC">
              <w:rPr>
                <w:rFonts w:asciiTheme="minorHAnsi" w:hAnsiTheme="minorHAnsi" w:cstheme="minorHAnsi"/>
                <w:b/>
              </w:rPr>
              <w:t>SUBTOTALE</w:t>
            </w:r>
          </w:p>
        </w:tc>
        <w:tc>
          <w:tcPr>
            <w:tcW w:w="4608" w:type="dxa"/>
            <w:gridSpan w:val="2"/>
            <w:shd w:val="clear" w:color="auto" w:fill="E1EED9"/>
          </w:tcPr>
          <w:p w14:paraId="6519664F" w14:textId="77777777" w:rsidR="00B02760" w:rsidRPr="00AA70FC" w:rsidRDefault="00B02760" w:rsidP="001C0FC5">
            <w:pPr>
              <w:pStyle w:val="TableParagraph"/>
              <w:spacing w:line="256" w:lineRule="exact"/>
              <w:ind w:left="1955" w:right="141"/>
              <w:jc w:val="right"/>
              <w:rPr>
                <w:rFonts w:asciiTheme="minorHAnsi" w:hAnsiTheme="minorHAnsi" w:cstheme="minorHAnsi"/>
                <w:b/>
              </w:rPr>
            </w:pPr>
            <w:r w:rsidRPr="00AA70FC">
              <w:rPr>
                <w:rFonts w:asciiTheme="minorHAnsi" w:hAnsiTheme="minorHAnsi" w:cstheme="minorHAnsi"/>
                <w:b/>
              </w:rPr>
              <w:t>€ 4.000,00</w:t>
            </w:r>
          </w:p>
        </w:tc>
      </w:tr>
    </w:tbl>
    <w:p w14:paraId="5C91B699" w14:textId="77777777" w:rsidR="00B02760" w:rsidRDefault="00B02760" w:rsidP="00B02760"/>
    <w:p w14:paraId="5D170351" w14:textId="77777777" w:rsidR="00B02760" w:rsidRDefault="00B02760" w:rsidP="00B02760"/>
    <w:p w14:paraId="6723E2E7" w14:textId="248E25B0" w:rsidR="00F91F74" w:rsidRDefault="00F91F74" w:rsidP="00F91F74">
      <w:pPr>
        <w:spacing w:before="90" w:line="276" w:lineRule="auto"/>
        <w:ind w:right="739"/>
      </w:pPr>
      <w:r>
        <w:t xml:space="preserve">            </w:t>
      </w:r>
      <w:r w:rsidR="00B02760">
        <w:t>Il</w:t>
      </w:r>
      <w:r w:rsidR="00B02760">
        <w:rPr>
          <w:spacing w:val="-2"/>
        </w:rPr>
        <w:t xml:space="preserve"> </w:t>
      </w:r>
      <w:r w:rsidR="00B02760">
        <w:t>Presidente</w:t>
      </w:r>
      <w:r w:rsidR="00B02760">
        <w:rPr>
          <w:spacing w:val="-1"/>
        </w:rPr>
        <w:t xml:space="preserve"> </w:t>
      </w:r>
      <w:r>
        <w:t>del R.I.V.L.</w:t>
      </w:r>
      <w:r>
        <w:tab/>
        <w:t xml:space="preserve">  </w:t>
      </w:r>
      <w:r>
        <w:tab/>
      </w:r>
      <w:r>
        <w:tab/>
      </w:r>
      <w:r>
        <w:tab/>
        <w:t xml:space="preserve">   Il Presidente della F.I.V.L.</w:t>
      </w:r>
    </w:p>
    <w:p w14:paraId="221BC72B" w14:textId="55F14A54" w:rsidR="00F91F74" w:rsidRDefault="00F91F74" w:rsidP="00F91F74">
      <w:pPr>
        <w:spacing w:before="90" w:line="276" w:lineRule="auto"/>
        <w:ind w:right="739"/>
      </w:pPr>
      <w:r>
        <w:t>Raggruppamento Ingauno Volontari Libertà</w:t>
      </w:r>
      <w:r>
        <w:tab/>
        <w:t xml:space="preserve">                 Federazione Italiana Volontari  Libertà</w:t>
      </w:r>
    </w:p>
    <w:p w14:paraId="0B2361EC" w14:textId="3145EE51" w:rsidR="00F91F74" w:rsidRDefault="00F91F74" w:rsidP="00F91F74">
      <w:pPr>
        <w:spacing w:before="90" w:line="276" w:lineRule="auto"/>
        <w:ind w:right="739"/>
      </w:pPr>
      <w:r>
        <w:t xml:space="preserve">              Angelo MERCANDELLI</w:t>
      </w:r>
      <w:r>
        <w:tab/>
      </w:r>
      <w:r>
        <w:tab/>
      </w:r>
      <w:r>
        <w:tab/>
        <w:t xml:space="preserve">   </w:t>
      </w:r>
      <w:r>
        <w:tab/>
        <w:t xml:space="preserve">         Roberto TAGLIANI</w:t>
      </w:r>
    </w:p>
    <w:p w14:paraId="7B82750B" w14:textId="4BFAB5D0" w:rsidR="00B02760" w:rsidRDefault="00B02760" w:rsidP="00F91F74">
      <w:pPr>
        <w:tabs>
          <w:tab w:val="left" w:pos="8899"/>
        </w:tabs>
        <w:spacing w:line="276" w:lineRule="auto"/>
        <w:ind w:left="5812" w:right="739"/>
      </w:pPr>
    </w:p>
    <w:p w14:paraId="56D1179D" w14:textId="77777777" w:rsidR="00BF1967" w:rsidRDefault="00BF1967"/>
    <w:sectPr w:rsidR="00BF1967" w:rsidSect="00D672BD">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60"/>
    <w:rsid w:val="0015111C"/>
    <w:rsid w:val="001B343F"/>
    <w:rsid w:val="0029678A"/>
    <w:rsid w:val="0030029C"/>
    <w:rsid w:val="00B02760"/>
    <w:rsid w:val="00B043E1"/>
    <w:rsid w:val="00BF1967"/>
    <w:rsid w:val="00C8526E"/>
    <w:rsid w:val="00D672BD"/>
    <w:rsid w:val="00EE56F5"/>
    <w:rsid w:val="00F91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935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27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276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02760"/>
    <w:pPr>
      <w:widowControl w:val="0"/>
      <w:autoSpaceDE w:val="0"/>
      <w:autoSpaceDN w:val="0"/>
      <w:ind w:left="74"/>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27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276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02760"/>
    <w:pPr>
      <w:widowControl w:val="0"/>
      <w:autoSpaceDE w:val="0"/>
      <w:autoSpaceDN w:val="0"/>
      <w:ind w:left="74"/>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550</Words>
  <Characters>3140</Characters>
  <Application>Microsoft Office Word</Application>
  <DocSecurity>0</DocSecurity>
  <Lines>26</Lines>
  <Paragraphs>7</Paragraphs>
  <ScaleCrop>false</ScaleCrop>
  <Company>Microsoft</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gabripoli</dc:creator>
  <cp:keywords/>
  <dc:description/>
  <cp:lastModifiedBy>Nico Nante</cp:lastModifiedBy>
  <cp:revision>8</cp:revision>
  <dcterms:created xsi:type="dcterms:W3CDTF">2023-09-09T00:08:00Z</dcterms:created>
  <dcterms:modified xsi:type="dcterms:W3CDTF">2023-09-10T07:11:00Z</dcterms:modified>
</cp:coreProperties>
</file>